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83" w:rsidRPr="004E2B37" w:rsidRDefault="00A0539E" w:rsidP="003E5058">
      <w:pPr>
        <w:spacing w:after="0"/>
        <w:jc w:val="center"/>
        <w:rPr>
          <w:b/>
          <w:sz w:val="32"/>
        </w:rPr>
      </w:pPr>
      <w:r w:rsidRPr="004E2B37">
        <w:rPr>
          <w:b/>
          <w:sz w:val="32"/>
        </w:rPr>
        <w:t>PREMIER WINE TRAINING BOOKING FORM</w:t>
      </w:r>
      <w:r w:rsidR="00177373">
        <w:rPr>
          <w:b/>
          <w:sz w:val="32"/>
        </w:rPr>
        <w:t xml:space="preserve"> 2020</w:t>
      </w:r>
    </w:p>
    <w:p w:rsidR="00A0539E" w:rsidRPr="00921BA0" w:rsidRDefault="00A0539E" w:rsidP="003E5058">
      <w:pPr>
        <w:spacing w:after="0"/>
        <w:rPr>
          <w:sz w:val="20"/>
        </w:rPr>
      </w:pPr>
      <w:r w:rsidRPr="00921BA0">
        <w:rPr>
          <w:sz w:val="20"/>
        </w:rPr>
        <w:t>PLEASE COMPLETE USING BLOCK CAPITALS</w:t>
      </w:r>
    </w:p>
    <w:p w:rsidR="00A0539E" w:rsidRPr="003E5058" w:rsidRDefault="00A0539E" w:rsidP="003E5058">
      <w:pPr>
        <w:spacing w:after="0"/>
        <w:rPr>
          <w:b/>
        </w:rPr>
      </w:pPr>
      <w:r w:rsidRPr="003E5058">
        <w:rPr>
          <w:b/>
        </w:rPr>
        <w:t>SECTION A</w:t>
      </w:r>
      <w:r w:rsidR="00C51AD1" w:rsidRPr="003E5058">
        <w:rPr>
          <w:b/>
        </w:rPr>
        <w:t>:</w:t>
      </w:r>
      <w:r w:rsidRPr="003E5058">
        <w:rPr>
          <w:b/>
        </w:rPr>
        <w:t xml:space="preserve"> </w:t>
      </w:r>
      <w:proofErr w:type="gramStart"/>
      <w:r w:rsidRPr="003E5058">
        <w:rPr>
          <w:b/>
        </w:rPr>
        <w:t>YOUR</w:t>
      </w:r>
      <w:proofErr w:type="gramEnd"/>
      <w:r w:rsidRPr="003E5058">
        <w:rPr>
          <w:b/>
        </w:rPr>
        <w:t xml:space="preserve"> DETAILS</w:t>
      </w:r>
      <w:r w:rsidR="00D01D08">
        <w:rPr>
          <w:b/>
        </w:rPr>
        <w:t xml:space="preserve">– </w:t>
      </w:r>
    </w:p>
    <w:p w:rsidR="00A0539E" w:rsidRPr="003E5058" w:rsidRDefault="00A0539E" w:rsidP="00D01D08">
      <w:pPr>
        <w:spacing w:after="120" w:line="360" w:lineRule="auto"/>
        <w:rPr>
          <w:u w:val="single" w:color="D9D9D9" w:themeColor="background1" w:themeShade="D9"/>
        </w:rPr>
      </w:pPr>
      <w:r w:rsidRPr="003E5058">
        <w:rPr>
          <w:u w:val="single" w:color="D9D9D9" w:themeColor="background1" w:themeShade="D9"/>
        </w:rPr>
        <w:t>Surname</w:t>
      </w:r>
      <w:r w:rsidR="00D01D08">
        <w:rPr>
          <w:u w:val="single" w:color="D9D9D9" w:themeColor="background1" w:themeShade="D9"/>
        </w:rPr>
        <w:t xml:space="preserve">  </w:t>
      </w:r>
      <w:r w:rsidR="00D01D08" w:rsidRPr="00D01D08">
        <w:rPr>
          <w:i/>
          <w:sz w:val="18"/>
          <w:u w:val="single" w:color="D9D9D9" w:themeColor="background1" w:themeShade="D9"/>
        </w:rPr>
        <w:t xml:space="preserve"> </w:t>
      </w:r>
      <w:r w:rsidR="00D01D08">
        <w:rPr>
          <w:i/>
          <w:sz w:val="18"/>
          <w:u w:val="single" w:color="D9D9D9" w:themeColor="background1" w:themeShade="D9"/>
        </w:rPr>
        <w:t xml:space="preserve">as </w:t>
      </w:r>
      <w:r w:rsidR="00D01D08" w:rsidRPr="00D01D08">
        <w:rPr>
          <w:i/>
          <w:sz w:val="18"/>
          <w:u w:val="single" w:color="D9D9D9" w:themeColor="background1" w:themeShade="D9"/>
        </w:rPr>
        <w:t xml:space="preserve">you would like </w:t>
      </w:r>
      <w:r w:rsidR="00D01D08">
        <w:rPr>
          <w:i/>
          <w:sz w:val="18"/>
          <w:u w:val="single" w:color="D9D9D9" w:themeColor="background1" w:themeShade="D9"/>
        </w:rPr>
        <w:t xml:space="preserve">it </w:t>
      </w:r>
      <w:r w:rsidR="00D01D08" w:rsidRPr="00D01D08">
        <w:rPr>
          <w:i/>
          <w:sz w:val="18"/>
          <w:u w:val="single" w:color="D9D9D9" w:themeColor="background1" w:themeShade="D9"/>
        </w:rPr>
        <w:t>to appear on your Cert.</w:t>
      </w:r>
      <w:r w:rsidR="00D01D08">
        <w:rPr>
          <w:u w:val="single" w:color="D9D9D9" w:themeColor="background1" w:themeShade="D9"/>
        </w:rPr>
        <w:tab/>
      </w:r>
      <w:r w:rsidR="00D01D08">
        <w:rPr>
          <w:u w:val="single" w:color="D9D9D9" w:themeColor="background1" w:themeShade="D9"/>
        </w:rPr>
        <w:tab/>
      </w:r>
      <w:r w:rsidR="00D01D08">
        <w:rPr>
          <w:u w:val="single" w:color="D9D9D9" w:themeColor="background1" w:themeShade="D9"/>
        </w:rPr>
        <w:tab/>
      </w:r>
      <w:r w:rsidR="00D01D08">
        <w:rPr>
          <w:u w:val="single" w:color="D9D9D9" w:themeColor="background1" w:themeShade="D9"/>
        </w:rPr>
        <w:tab/>
      </w:r>
      <w:r w:rsidR="00D01D08">
        <w:rPr>
          <w:u w:val="single" w:color="D9D9D9" w:themeColor="background1" w:themeShade="D9"/>
        </w:rPr>
        <w:tab/>
      </w:r>
      <w:r w:rsidR="00D01D08">
        <w:rPr>
          <w:u w:val="single" w:color="D9D9D9" w:themeColor="background1" w:themeShade="D9"/>
        </w:rPr>
        <w:tab/>
      </w:r>
      <w:r w:rsidR="00B01132">
        <w:rPr>
          <w:u w:val="single" w:color="D9D9D9" w:themeColor="background1" w:themeShade="D9"/>
        </w:rPr>
        <w:t xml:space="preserve">   </w:t>
      </w:r>
      <w:r w:rsidR="00D01D08">
        <w:rPr>
          <w:u w:val="single" w:color="D9D9D9" w:themeColor="background1" w:themeShade="D9"/>
        </w:rPr>
        <w:tab/>
      </w:r>
      <w:r w:rsidR="00B01132">
        <w:rPr>
          <w:u w:val="single" w:color="D9D9D9" w:themeColor="background1" w:themeShade="D9"/>
        </w:rPr>
        <w:t xml:space="preserve">    </w:t>
      </w:r>
      <w:r w:rsidRPr="003E5058">
        <w:rPr>
          <w:u w:val="single" w:color="D9D9D9" w:themeColor="background1" w:themeShade="D9"/>
        </w:rPr>
        <w:t>Mrs/Miss/Ms</w:t>
      </w:r>
    </w:p>
    <w:p w:rsidR="00A0539E" w:rsidRDefault="00A0539E" w:rsidP="00D01D08">
      <w:pPr>
        <w:spacing w:after="120" w:line="360" w:lineRule="auto"/>
        <w:rPr>
          <w:u w:val="single" w:color="D9D9D9" w:themeColor="background1" w:themeShade="D9"/>
        </w:rPr>
      </w:pPr>
      <w:r w:rsidRPr="003E5058">
        <w:rPr>
          <w:u w:val="single" w:color="D9D9D9" w:themeColor="background1" w:themeShade="D9"/>
        </w:rPr>
        <w:t>First Names(s)</w:t>
      </w:r>
      <w:r w:rsidRPr="003E5058">
        <w:rPr>
          <w:u w:val="single" w:color="D9D9D9" w:themeColor="background1" w:themeShade="D9"/>
        </w:rPr>
        <w:tab/>
      </w:r>
      <w:r w:rsidR="00D01D08" w:rsidRPr="00D01D08">
        <w:rPr>
          <w:i/>
          <w:sz w:val="18"/>
          <w:u w:val="single" w:color="D9D9D9" w:themeColor="background1" w:themeShade="D9"/>
        </w:rPr>
        <w:t>as you would like it to appear on your Cert</w:t>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p>
    <w:p w:rsidR="003E5058" w:rsidRDefault="003E5058" w:rsidP="00D01D08">
      <w:pPr>
        <w:spacing w:after="120" w:line="360" w:lineRule="auto"/>
        <w:rPr>
          <w:u w:val="single" w:color="D9D9D9" w:themeColor="background1" w:themeShade="D9"/>
        </w:rPr>
      </w:pPr>
      <w:r w:rsidRPr="003E5058">
        <w:rPr>
          <w:u w:val="single" w:color="D9D9D9" w:themeColor="background1" w:themeShade="D9"/>
        </w:rPr>
        <w:t xml:space="preserve">Postal Address:  </w:t>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p>
    <w:p w:rsidR="003E5058" w:rsidRPr="003E5058" w:rsidRDefault="003E5058" w:rsidP="00D01D08">
      <w:pPr>
        <w:spacing w:after="120" w:line="360" w:lineRule="auto"/>
        <w:rPr>
          <w:u w:val="single" w:color="D9D9D9" w:themeColor="background1" w:themeShade="D9"/>
        </w:rPr>
      </w:pP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r>
        <w:rPr>
          <w:u w:val="single" w:color="D9D9D9" w:themeColor="background1" w:themeShade="D9"/>
        </w:rPr>
        <w:tab/>
      </w:r>
    </w:p>
    <w:p w:rsidR="00A0539E" w:rsidRPr="003E5058" w:rsidRDefault="00A0539E" w:rsidP="00D01D08">
      <w:pPr>
        <w:spacing w:after="120" w:line="360" w:lineRule="auto"/>
        <w:rPr>
          <w:u w:val="single" w:color="D9D9D9" w:themeColor="background1" w:themeShade="D9"/>
        </w:rPr>
      </w:pPr>
      <w:r w:rsidRPr="003E5058">
        <w:rPr>
          <w:u w:val="single" w:color="D9D9D9" w:themeColor="background1" w:themeShade="D9"/>
        </w:rPr>
        <w:t>Date of birth:</w:t>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p>
    <w:p w:rsidR="00A0539E" w:rsidRPr="003E5058" w:rsidRDefault="00A0539E" w:rsidP="00D01D08">
      <w:pPr>
        <w:spacing w:after="120" w:line="360" w:lineRule="auto"/>
      </w:pPr>
      <w:r w:rsidRPr="003E5058">
        <w:rPr>
          <w:u w:val="single" w:color="D9D9D9" w:themeColor="background1" w:themeShade="D9"/>
        </w:rPr>
        <w:t>Tel Number:</w:t>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color w:val="D9D9D9" w:themeColor="background1" w:themeShade="D9"/>
          <w:u w:val="single" w:color="D9D9D9" w:themeColor="background1" w:themeShade="D9"/>
        </w:rPr>
        <w:tab/>
      </w:r>
      <w:r w:rsidR="003E5058">
        <w:rPr>
          <w:color w:val="D9D9D9" w:themeColor="background1" w:themeShade="D9"/>
          <w:u w:val="single" w:color="D9D9D9" w:themeColor="background1" w:themeShade="D9"/>
        </w:rPr>
        <w:tab/>
      </w:r>
      <w:r w:rsidR="003E5058">
        <w:rPr>
          <w:color w:val="D9D9D9" w:themeColor="background1" w:themeShade="D9"/>
          <w:u w:val="single" w:color="D9D9D9" w:themeColor="background1" w:themeShade="D9"/>
        </w:rPr>
        <w:tab/>
      </w:r>
      <w:r w:rsidR="003E5058">
        <w:rPr>
          <w:color w:val="D9D9D9" w:themeColor="background1" w:themeShade="D9"/>
          <w:u w:val="single" w:color="D9D9D9" w:themeColor="background1" w:themeShade="D9"/>
        </w:rPr>
        <w:tab/>
      </w:r>
      <w:r w:rsidR="003E5058">
        <w:rPr>
          <w:color w:val="D9D9D9" w:themeColor="background1" w:themeShade="D9"/>
          <w:u w:val="single" w:color="D9D9D9" w:themeColor="background1" w:themeShade="D9"/>
        </w:rPr>
        <w:tab/>
      </w:r>
      <w:r w:rsidR="003E5058">
        <w:rPr>
          <w:color w:val="D9D9D9" w:themeColor="background1" w:themeShade="D9"/>
          <w:u w:val="single" w:color="D9D9D9" w:themeColor="background1" w:themeShade="D9"/>
        </w:rPr>
        <w:tab/>
      </w:r>
      <w:r w:rsidR="003E5058">
        <w:rPr>
          <w:color w:val="D9D9D9" w:themeColor="background1" w:themeShade="D9"/>
          <w:u w:val="single" w:color="D9D9D9" w:themeColor="background1" w:themeShade="D9"/>
        </w:rPr>
        <w:tab/>
      </w:r>
      <w:r w:rsidR="003E5058">
        <w:rPr>
          <w:color w:val="D9D9D9" w:themeColor="background1" w:themeShade="D9"/>
          <w:u w:val="single" w:color="D9D9D9" w:themeColor="background1" w:themeShade="D9"/>
        </w:rPr>
        <w:tab/>
      </w:r>
      <w:r w:rsidRPr="003E5058">
        <w:t xml:space="preserve"> </w:t>
      </w:r>
    </w:p>
    <w:p w:rsidR="00A0539E" w:rsidRPr="003E5058" w:rsidRDefault="00A0539E" w:rsidP="00D01D08">
      <w:pPr>
        <w:spacing w:after="120" w:line="360" w:lineRule="auto"/>
        <w:rPr>
          <w:u w:val="single" w:color="D9D9D9" w:themeColor="background1" w:themeShade="D9"/>
        </w:rPr>
      </w:pPr>
      <w:r w:rsidRPr="003E5058">
        <w:rPr>
          <w:u w:val="single" w:color="D9D9D9" w:themeColor="background1" w:themeShade="D9"/>
        </w:rPr>
        <w:t>Email:</w:t>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r w:rsidR="003E5058">
        <w:rPr>
          <w:u w:val="single" w:color="D9D9D9" w:themeColor="background1" w:themeShade="D9"/>
        </w:rPr>
        <w:tab/>
      </w:r>
    </w:p>
    <w:p w:rsidR="00241D3F" w:rsidRPr="001807E5" w:rsidRDefault="00512091" w:rsidP="003E5058">
      <w:pPr>
        <w:spacing w:after="0"/>
        <w:rPr>
          <w:sz w:val="20"/>
        </w:rPr>
      </w:pPr>
      <w:r w:rsidRPr="001807E5">
        <w:rPr>
          <w:sz w:val="20"/>
        </w:rPr>
        <w:t xml:space="preserve">Privacy: If you have enrolled on a WSET or FWS course, your details will be passed on the relevant body, for the purpose of registering you and holding your exam grades. Premier Wine Training will also process your information to keep you informed of any updates to the course on which you have registered.  </w:t>
      </w:r>
    </w:p>
    <w:p w:rsidR="00512091" w:rsidRPr="001807E5" w:rsidRDefault="00512091" w:rsidP="003E5058">
      <w:pPr>
        <w:spacing w:after="0"/>
        <w:rPr>
          <w:sz w:val="20"/>
        </w:rPr>
      </w:pPr>
      <w:r w:rsidRPr="001807E5">
        <w:rPr>
          <w:sz w:val="20"/>
        </w:rPr>
        <w:t xml:space="preserve">Premier Wine Training’s Privacy Policy can be found on the Contacts page of </w:t>
      </w:r>
      <w:r w:rsidR="00241D3F" w:rsidRPr="001807E5">
        <w:rPr>
          <w:sz w:val="20"/>
        </w:rPr>
        <w:t>www.premierwinetraining.com</w:t>
      </w:r>
      <w:r w:rsidRPr="001807E5">
        <w:rPr>
          <w:sz w:val="20"/>
        </w:rPr>
        <w:t xml:space="preserve">.  </w:t>
      </w:r>
    </w:p>
    <w:p w:rsidR="00A0539E" w:rsidRPr="001807E5" w:rsidRDefault="004E2B37" w:rsidP="003E5058">
      <w:pPr>
        <w:spacing w:after="0"/>
        <w:rPr>
          <w:sz w:val="20"/>
        </w:rPr>
      </w:pPr>
      <w:r w:rsidRPr="001807E5">
        <w:rPr>
          <w:noProof/>
          <w:sz w:val="20"/>
          <w:lang w:eastAsia="en-GB"/>
        </w:rPr>
        <mc:AlternateContent>
          <mc:Choice Requires="wps">
            <w:drawing>
              <wp:anchor distT="0" distB="0" distL="114300" distR="114300" simplePos="0" relativeHeight="251659264" behindDoc="0" locked="0" layoutInCell="1" allowOverlap="1" wp14:anchorId="0093259D" wp14:editId="2816A777">
                <wp:simplePos x="0" y="0"/>
                <wp:positionH relativeFrom="column">
                  <wp:posOffset>4470829</wp:posOffset>
                </wp:positionH>
                <wp:positionV relativeFrom="paragraph">
                  <wp:posOffset>188397</wp:posOffset>
                </wp:positionV>
                <wp:extent cx="178130" cy="17813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78130" cy="1781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52.05pt;margin-top:14.85pt;width:14.05pt;height:1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" filled="f" strokecolor="black [3213]" strokeweight="1pt"/>
            </w:pict>
          </mc:Fallback>
        </mc:AlternateContent>
      </w:r>
      <w:r w:rsidR="00512091" w:rsidRPr="001807E5">
        <w:rPr>
          <w:sz w:val="20"/>
        </w:rPr>
        <w:t xml:space="preserve">Premier Wine Training </w:t>
      </w:r>
      <w:r w:rsidR="00A0539E" w:rsidRPr="001807E5">
        <w:rPr>
          <w:sz w:val="20"/>
        </w:rPr>
        <w:t>would like to keep</w:t>
      </w:r>
      <w:r w:rsidR="00512091" w:rsidRPr="001807E5">
        <w:rPr>
          <w:sz w:val="20"/>
        </w:rPr>
        <w:t xml:space="preserve"> in touch by email (not more than 6 times pa), with </w:t>
      </w:r>
      <w:r w:rsidR="00A0539E" w:rsidRPr="001807E5">
        <w:rPr>
          <w:sz w:val="20"/>
        </w:rPr>
        <w:t xml:space="preserve">students </w:t>
      </w:r>
      <w:r w:rsidR="00512091" w:rsidRPr="001807E5">
        <w:rPr>
          <w:sz w:val="20"/>
        </w:rPr>
        <w:t xml:space="preserve">in relation courses </w:t>
      </w:r>
      <w:r w:rsidR="00A0539E" w:rsidRPr="001807E5">
        <w:rPr>
          <w:sz w:val="20"/>
        </w:rPr>
        <w:t>&amp; events run by Premier Wine Training. If you wish to receive information, please tick this box.</w:t>
      </w:r>
      <w:r w:rsidR="00512091" w:rsidRPr="001807E5">
        <w:rPr>
          <w:sz w:val="20"/>
        </w:rPr>
        <w:tab/>
        <w:t xml:space="preserve">    </w:t>
      </w:r>
      <w:r w:rsidR="00A0539E" w:rsidRPr="001807E5">
        <w:rPr>
          <w:sz w:val="20"/>
        </w:rPr>
        <w:t xml:space="preserve"> </w:t>
      </w:r>
      <w:r w:rsidR="00512091" w:rsidRPr="001807E5">
        <w:rPr>
          <w:sz w:val="20"/>
        </w:rPr>
        <w:t>You can unsubscribe at any time.</w:t>
      </w:r>
    </w:p>
    <w:p w:rsidR="004E2B37" w:rsidRPr="00030302" w:rsidRDefault="004E2B37" w:rsidP="003E5058">
      <w:pPr>
        <w:spacing w:after="0"/>
        <w:rPr>
          <w:b/>
          <w:sz w:val="18"/>
        </w:rPr>
      </w:pPr>
    </w:p>
    <w:p w:rsidR="00A0539E" w:rsidRPr="003E5058" w:rsidRDefault="00C51AD1" w:rsidP="003E5058">
      <w:pPr>
        <w:spacing w:after="0"/>
        <w:rPr>
          <w:b/>
        </w:rPr>
      </w:pPr>
      <w:r w:rsidRPr="003E5058">
        <w:rPr>
          <w:b/>
        </w:rPr>
        <w:t>SECTION B: THE COURSE</w:t>
      </w:r>
      <w:r w:rsidR="00397CAD">
        <w:rPr>
          <w:b/>
        </w:rPr>
        <w:t xml:space="preserve"> &amp; COURSE SPECIFICATION</w:t>
      </w:r>
    </w:p>
    <w:p w:rsidR="003F2DDA" w:rsidRDefault="003F2DDA" w:rsidP="003E5058">
      <w:pPr>
        <w:spacing w:after="0"/>
      </w:pPr>
      <w:r>
        <w:t>I wish to apply for a place on the following course:</w:t>
      </w:r>
      <w:r w:rsidR="00267E46">
        <w:t xml:space="preserve"> </w:t>
      </w:r>
    </w:p>
    <w:p w:rsidR="00397CAD" w:rsidRDefault="00397CAD" w:rsidP="003E5058">
      <w:pPr>
        <w:spacing w:after="0"/>
      </w:pPr>
    </w:p>
    <w:tbl>
      <w:tblPr>
        <w:tblStyle w:val="TableGrid"/>
        <w:tblW w:w="0" w:type="auto"/>
        <w:jc w:val="center"/>
        <w:tblLook w:val="04A0" w:firstRow="1" w:lastRow="0" w:firstColumn="1" w:lastColumn="0" w:noHBand="0" w:noVBand="1"/>
      </w:tblPr>
      <w:tblGrid>
        <w:gridCol w:w="3040"/>
        <w:gridCol w:w="960"/>
        <w:gridCol w:w="1780"/>
        <w:gridCol w:w="1300"/>
        <w:gridCol w:w="960"/>
      </w:tblGrid>
      <w:tr w:rsidR="00397CAD" w:rsidRPr="00397CAD" w:rsidTr="00397CAD">
        <w:trPr>
          <w:trHeight w:val="645"/>
          <w:jc w:val="center"/>
        </w:trPr>
        <w:tc>
          <w:tcPr>
            <w:tcW w:w="3040" w:type="dxa"/>
            <w:hideMark/>
          </w:tcPr>
          <w:p w:rsidR="00397CAD" w:rsidRPr="00397CAD" w:rsidRDefault="00397CAD" w:rsidP="00397CAD">
            <w:pPr>
              <w:rPr>
                <w:b/>
                <w:bCs/>
              </w:rPr>
            </w:pPr>
            <w:r w:rsidRPr="00397CAD">
              <w:rPr>
                <w:b/>
                <w:bCs/>
              </w:rPr>
              <w:t>2020 Courses</w:t>
            </w:r>
          </w:p>
        </w:tc>
        <w:tc>
          <w:tcPr>
            <w:tcW w:w="960" w:type="dxa"/>
            <w:hideMark/>
          </w:tcPr>
          <w:p w:rsidR="00397CAD" w:rsidRPr="00397CAD" w:rsidRDefault="00397CAD" w:rsidP="00397CAD">
            <w:pPr>
              <w:rPr>
                <w:b/>
                <w:bCs/>
              </w:rPr>
            </w:pPr>
            <w:r w:rsidRPr="00397CAD">
              <w:rPr>
                <w:b/>
                <w:bCs/>
              </w:rPr>
              <w:t>Tick your course</w:t>
            </w:r>
          </w:p>
        </w:tc>
        <w:tc>
          <w:tcPr>
            <w:tcW w:w="1780" w:type="dxa"/>
            <w:hideMark/>
          </w:tcPr>
          <w:p w:rsidR="00397CAD" w:rsidRPr="00397CAD" w:rsidRDefault="00397CAD" w:rsidP="00397CAD">
            <w:pPr>
              <w:rPr>
                <w:b/>
                <w:bCs/>
              </w:rPr>
            </w:pPr>
            <w:r w:rsidRPr="00397CAD">
              <w:rPr>
                <w:b/>
                <w:bCs/>
              </w:rPr>
              <w:t xml:space="preserve">Start date </w:t>
            </w:r>
          </w:p>
        </w:tc>
        <w:tc>
          <w:tcPr>
            <w:tcW w:w="1300" w:type="dxa"/>
            <w:hideMark/>
          </w:tcPr>
          <w:p w:rsidR="00397CAD" w:rsidRPr="00397CAD" w:rsidRDefault="00397CAD" w:rsidP="00397CAD">
            <w:pPr>
              <w:rPr>
                <w:b/>
                <w:bCs/>
              </w:rPr>
            </w:pPr>
            <w:r w:rsidRPr="00397CAD">
              <w:rPr>
                <w:b/>
                <w:bCs/>
              </w:rPr>
              <w:t>Exam date</w:t>
            </w:r>
          </w:p>
        </w:tc>
        <w:tc>
          <w:tcPr>
            <w:tcW w:w="960" w:type="dxa"/>
            <w:hideMark/>
          </w:tcPr>
          <w:p w:rsidR="00397CAD" w:rsidRPr="00397CAD" w:rsidRDefault="00397CAD" w:rsidP="00397CAD">
            <w:pPr>
              <w:rPr>
                <w:b/>
                <w:bCs/>
              </w:rPr>
            </w:pPr>
            <w:r w:rsidRPr="00397CAD">
              <w:rPr>
                <w:b/>
                <w:bCs/>
              </w:rPr>
              <w:t>Cost</w:t>
            </w:r>
          </w:p>
        </w:tc>
      </w:tr>
      <w:tr w:rsidR="00397CAD" w:rsidRPr="00397CAD" w:rsidTr="00397CAD">
        <w:trPr>
          <w:trHeight w:val="300"/>
          <w:jc w:val="center"/>
        </w:trPr>
        <w:tc>
          <w:tcPr>
            <w:tcW w:w="3040" w:type="dxa"/>
            <w:noWrap/>
            <w:hideMark/>
          </w:tcPr>
          <w:p w:rsidR="00397CAD" w:rsidRPr="00397CAD" w:rsidRDefault="00397CAD" w:rsidP="00397CAD">
            <w:r w:rsidRPr="00397CAD">
              <w:t>WSET Level 1 Wines</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Feb 29th</w:t>
            </w:r>
          </w:p>
        </w:tc>
        <w:tc>
          <w:tcPr>
            <w:tcW w:w="1300" w:type="dxa"/>
            <w:noWrap/>
            <w:hideMark/>
          </w:tcPr>
          <w:p w:rsidR="00397CAD" w:rsidRPr="00397CAD" w:rsidRDefault="00397CAD" w:rsidP="00397CAD">
            <w:r w:rsidRPr="00397CAD">
              <w:t>Feb 29th</w:t>
            </w:r>
          </w:p>
        </w:tc>
        <w:tc>
          <w:tcPr>
            <w:tcW w:w="960" w:type="dxa"/>
            <w:noWrap/>
            <w:hideMark/>
          </w:tcPr>
          <w:p w:rsidR="00397CAD" w:rsidRPr="00397CAD" w:rsidRDefault="00397CAD" w:rsidP="00397CAD">
            <w:r w:rsidRPr="00397CAD">
              <w:t>€200</w:t>
            </w:r>
          </w:p>
        </w:tc>
      </w:tr>
      <w:tr w:rsidR="00397CAD" w:rsidRPr="00397CAD" w:rsidTr="00397CAD">
        <w:trPr>
          <w:trHeight w:val="300"/>
          <w:jc w:val="center"/>
        </w:trPr>
        <w:tc>
          <w:tcPr>
            <w:tcW w:w="3040" w:type="dxa"/>
            <w:noWrap/>
            <w:hideMark/>
          </w:tcPr>
          <w:p w:rsidR="00397CAD" w:rsidRPr="00397CAD" w:rsidRDefault="00397CAD" w:rsidP="00397CAD">
            <w:r w:rsidRPr="00397CAD">
              <w:t>WSET Level 2 Wines</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Feb 3rd</w:t>
            </w:r>
          </w:p>
        </w:tc>
        <w:tc>
          <w:tcPr>
            <w:tcW w:w="1300" w:type="dxa"/>
            <w:noWrap/>
            <w:hideMark/>
          </w:tcPr>
          <w:p w:rsidR="00397CAD" w:rsidRPr="00397CAD" w:rsidRDefault="00397CAD" w:rsidP="00397CAD">
            <w:r w:rsidRPr="00397CAD">
              <w:t>Mar 23rd</w:t>
            </w:r>
          </w:p>
        </w:tc>
        <w:tc>
          <w:tcPr>
            <w:tcW w:w="960" w:type="dxa"/>
            <w:noWrap/>
            <w:hideMark/>
          </w:tcPr>
          <w:p w:rsidR="00397CAD" w:rsidRPr="00397CAD" w:rsidRDefault="00397CAD" w:rsidP="00397CAD">
            <w:r w:rsidRPr="00397CAD">
              <w:t>€450</w:t>
            </w:r>
          </w:p>
        </w:tc>
      </w:tr>
      <w:tr w:rsidR="008D532C" w:rsidRPr="00397CAD" w:rsidTr="00397CAD">
        <w:trPr>
          <w:trHeight w:val="300"/>
          <w:jc w:val="center"/>
        </w:trPr>
        <w:tc>
          <w:tcPr>
            <w:tcW w:w="3040" w:type="dxa"/>
            <w:noWrap/>
          </w:tcPr>
          <w:p w:rsidR="008D532C" w:rsidRPr="00397CAD" w:rsidRDefault="008D532C" w:rsidP="00397CAD"/>
        </w:tc>
        <w:tc>
          <w:tcPr>
            <w:tcW w:w="960" w:type="dxa"/>
            <w:noWrap/>
          </w:tcPr>
          <w:p w:rsidR="008D532C" w:rsidRPr="00397CAD" w:rsidRDefault="008D532C" w:rsidP="00397CAD"/>
        </w:tc>
        <w:tc>
          <w:tcPr>
            <w:tcW w:w="1780" w:type="dxa"/>
            <w:noWrap/>
          </w:tcPr>
          <w:p w:rsidR="008D532C" w:rsidRPr="00397CAD" w:rsidRDefault="008D532C" w:rsidP="00397CAD">
            <w:r>
              <w:t>Feb 17</w:t>
            </w:r>
            <w:r w:rsidRPr="008D532C">
              <w:rPr>
                <w:vertAlign w:val="superscript"/>
              </w:rPr>
              <w:t>th</w:t>
            </w:r>
          </w:p>
        </w:tc>
        <w:tc>
          <w:tcPr>
            <w:tcW w:w="1300" w:type="dxa"/>
            <w:noWrap/>
          </w:tcPr>
          <w:p w:rsidR="008D532C" w:rsidRPr="00397CAD" w:rsidRDefault="008D532C" w:rsidP="00397CAD">
            <w:r>
              <w:t>Mar 23</w:t>
            </w:r>
            <w:r w:rsidRPr="008D532C">
              <w:rPr>
                <w:vertAlign w:val="superscript"/>
              </w:rPr>
              <w:t>rd</w:t>
            </w:r>
          </w:p>
        </w:tc>
        <w:tc>
          <w:tcPr>
            <w:tcW w:w="960" w:type="dxa"/>
            <w:noWrap/>
          </w:tcPr>
          <w:p w:rsidR="008D532C" w:rsidRPr="00397CAD" w:rsidRDefault="008D532C" w:rsidP="00397CAD">
            <w:r>
              <w:t>€450</w:t>
            </w:r>
            <w:bookmarkStart w:id="0" w:name="_GoBack"/>
            <w:bookmarkEnd w:id="0"/>
          </w:p>
        </w:tc>
      </w:tr>
      <w:tr w:rsidR="00397CAD" w:rsidRPr="00397CAD" w:rsidTr="00397CAD">
        <w:trPr>
          <w:trHeight w:val="300"/>
          <w:jc w:val="center"/>
        </w:trPr>
        <w:tc>
          <w:tcPr>
            <w:tcW w:w="304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 xml:space="preserve">Mar 23rd </w:t>
            </w:r>
          </w:p>
        </w:tc>
        <w:tc>
          <w:tcPr>
            <w:tcW w:w="1300" w:type="dxa"/>
            <w:noWrap/>
            <w:hideMark/>
          </w:tcPr>
          <w:p w:rsidR="00397CAD" w:rsidRPr="00397CAD" w:rsidRDefault="00397CAD" w:rsidP="00397CAD">
            <w:r w:rsidRPr="00397CAD">
              <w:t>Apr 28th</w:t>
            </w:r>
          </w:p>
        </w:tc>
        <w:tc>
          <w:tcPr>
            <w:tcW w:w="960" w:type="dxa"/>
            <w:noWrap/>
            <w:hideMark/>
          </w:tcPr>
          <w:p w:rsidR="00397CAD" w:rsidRPr="00397CAD" w:rsidRDefault="00397CAD" w:rsidP="00397CAD">
            <w:r w:rsidRPr="00397CAD">
              <w:t>€450</w:t>
            </w:r>
          </w:p>
        </w:tc>
      </w:tr>
      <w:tr w:rsidR="00397CAD" w:rsidRPr="00397CAD" w:rsidTr="00397CAD">
        <w:trPr>
          <w:trHeight w:val="300"/>
          <w:jc w:val="center"/>
        </w:trPr>
        <w:tc>
          <w:tcPr>
            <w:tcW w:w="304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Sept tbc</w:t>
            </w:r>
          </w:p>
        </w:tc>
        <w:tc>
          <w:tcPr>
            <w:tcW w:w="130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r>
      <w:tr w:rsidR="00397CAD" w:rsidRPr="00397CAD" w:rsidTr="00397CAD">
        <w:trPr>
          <w:trHeight w:val="300"/>
          <w:jc w:val="center"/>
        </w:trPr>
        <w:tc>
          <w:tcPr>
            <w:tcW w:w="3040" w:type="dxa"/>
            <w:noWrap/>
            <w:hideMark/>
          </w:tcPr>
          <w:p w:rsidR="00397CAD" w:rsidRPr="00397CAD" w:rsidRDefault="00397CAD" w:rsidP="00397CAD">
            <w:r w:rsidRPr="00397CAD">
              <w:t>WSET Level 2 Wines online</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Jan 27th</w:t>
            </w:r>
          </w:p>
        </w:tc>
        <w:tc>
          <w:tcPr>
            <w:tcW w:w="1300" w:type="dxa"/>
            <w:noWrap/>
            <w:hideMark/>
          </w:tcPr>
          <w:p w:rsidR="00397CAD" w:rsidRPr="00397CAD" w:rsidRDefault="00397CAD" w:rsidP="00397CAD">
            <w:r w:rsidRPr="00397CAD">
              <w:t>Mar 23rd</w:t>
            </w:r>
          </w:p>
        </w:tc>
        <w:tc>
          <w:tcPr>
            <w:tcW w:w="960" w:type="dxa"/>
            <w:noWrap/>
            <w:hideMark/>
          </w:tcPr>
          <w:p w:rsidR="00397CAD" w:rsidRPr="00397CAD" w:rsidRDefault="00397CAD" w:rsidP="00397CAD">
            <w:r w:rsidRPr="00397CAD">
              <w:t>€350</w:t>
            </w:r>
          </w:p>
        </w:tc>
      </w:tr>
      <w:tr w:rsidR="00397CAD" w:rsidRPr="00397CAD" w:rsidTr="00397CAD">
        <w:trPr>
          <w:trHeight w:val="300"/>
          <w:jc w:val="center"/>
        </w:trPr>
        <w:tc>
          <w:tcPr>
            <w:tcW w:w="304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Feb 17th</w:t>
            </w:r>
          </w:p>
        </w:tc>
        <w:tc>
          <w:tcPr>
            <w:tcW w:w="1300" w:type="dxa"/>
            <w:noWrap/>
            <w:hideMark/>
          </w:tcPr>
          <w:p w:rsidR="00397CAD" w:rsidRPr="00397CAD" w:rsidRDefault="00397CAD" w:rsidP="00397CAD">
            <w:r w:rsidRPr="00397CAD">
              <w:t>Mar 23rd</w:t>
            </w:r>
          </w:p>
        </w:tc>
        <w:tc>
          <w:tcPr>
            <w:tcW w:w="960" w:type="dxa"/>
            <w:noWrap/>
            <w:hideMark/>
          </w:tcPr>
          <w:p w:rsidR="00397CAD" w:rsidRPr="00397CAD" w:rsidRDefault="00397CAD" w:rsidP="00397CAD">
            <w:r w:rsidRPr="00397CAD">
              <w:t>€350</w:t>
            </w:r>
          </w:p>
        </w:tc>
      </w:tr>
      <w:tr w:rsidR="00397CAD" w:rsidRPr="00397CAD" w:rsidTr="00397CAD">
        <w:trPr>
          <w:trHeight w:val="300"/>
          <w:jc w:val="center"/>
        </w:trPr>
        <w:tc>
          <w:tcPr>
            <w:tcW w:w="304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Mar 2nd</w:t>
            </w:r>
          </w:p>
        </w:tc>
        <w:tc>
          <w:tcPr>
            <w:tcW w:w="1300" w:type="dxa"/>
            <w:noWrap/>
            <w:hideMark/>
          </w:tcPr>
          <w:p w:rsidR="00397CAD" w:rsidRPr="00397CAD" w:rsidRDefault="00397CAD" w:rsidP="00397CAD">
            <w:r w:rsidRPr="00397CAD">
              <w:t>Apr 28th</w:t>
            </w:r>
          </w:p>
        </w:tc>
        <w:tc>
          <w:tcPr>
            <w:tcW w:w="960" w:type="dxa"/>
            <w:noWrap/>
            <w:hideMark/>
          </w:tcPr>
          <w:p w:rsidR="00397CAD" w:rsidRPr="00397CAD" w:rsidRDefault="00397CAD" w:rsidP="00397CAD">
            <w:r w:rsidRPr="00397CAD">
              <w:t>€350</w:t>
            </w:r>
          </w:p>
        </w:tc>
      </w:tr>
      <w:tr w:rsidR="00397CAD" w:rsidRPr="00397CAD" w:rsidTr="00397CAD">
        <w:trPr>
          <w:trHeight w:val="300"/>
          <w:jc w:val="center"/>
        </w:trPr>
        <w:tc>
          <w:tcPr>
            <w:tcW w:w="304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 xml:space="preserve">Mar 23rd </w:t>
            </w:r>
          </w:p>
        </w:tc>
        <w:tc>
          <w:tcPr>
            <w:tcW w:w="1300" w:type="dxa"/>
            <w:noWrap/>
            <w:hideMark/>
          </w:tcPr>
          <w:p w:rsidR="00397CAD" w:rsidRPr="00397CAD" w:rsidRDefault="00397CAD" w:rsidP="00397CAD">
            <w:r w:rsidRPr="00397CAD">
              <w:t>Apr 28th</w:t>
            </w:r>
          </w:p>
        </w:tc>
        <w:tc>
          <w:tcPr>
            <w:tcW w:w="960" w:type="dxa"/>
            <w:noWrap/>
            <w:hideMark/>
          </w:tcPr>
          <w:p w:rsidR="00397CAD" w:rsidRPr="00397CAD" w:rsidRDefault="00397CAD" w:rsidP="00397CAD">
            <w:r w:rsidRPr="00397CAD">
              <w:t>€350</w:t>
            </w:r>
          </w:p>
        </w:tc>
      </w:tr>
      <w:tr w:rsidR="00397CAD" w:rsidRPr="00397CAD" w:rsidTr="00397CAD">
        <w:trPr>
          <w:trHeight w:val="300"/>
          <w:jc w:val="center"/>
        </w:trPr>
        <w:tc>
          <w:tcPr>
            <w:tcW w:w="3040" w:type="dxa"/>
            <w:noWrap/>
            <w:hideMark/>
          </w:tcPr>
          <w:p w:rsidR="00397CAD" w:rsidRPr="00397CAD" w:rsidRDefault="00397CAD" w:rsidP="00397CAD">
            <w:r w:rsidRPr="00397CAD">
              <w:t>WSET Level 3 Wines</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Feb 4th</w:t>
            </w:r>
          </w:p>
        </w:tc>
        <w:tc>
          <w:tcPr>
            <w:tcW w:w="1300" w:type="dxa"/>
            <w:noWrap/>
            <w:hideMark/>
          </w:tcPr>
          <w:p w:rsidR="00397CAD" w:rsidRPr="00397CAD" w:rsidRDefault="00397CAD" w:rsidP="00397CAD">
            <w:r w:rsidRPr="00397CAD">
              <w:t>Apr 28th</w:t>
            </w:r>
          </w:p>
        </w:tc>
        <w:tc>
          <w:tcPr>
            <w:tcW w:w="960" w:type="dxa"/>
            <w:noWrap/>
            <w:hideMark/>
          </w:tcPr>
          <w:p w:rsidR="00397CAD" w:rsidRPr="00397CAD" w:rsidRDefault="00397CAD" w:rsidP="00397CAD">
            <w:r w:rsidRPr="00397CAD">
              <w:t>€795</w:t>
            </w:r>
          </w:p>
        </w:tc>
      </w:tr>
      <w:tr w:rsidR="00397CAD" w:rsidRPr="00397CAD" w:rsidTr="00397CAD">
        <w:trPr>
          <w:trHeight w:val="300"/>
          <w:jc w:val="center"/>
        </w:trPr>
        <w:tc>
          <w:tcPr>
            <w:tcW w:w="304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Sept tbc</w:t>
            </w:r>
          </w:p>
        </w:tc>
        <w:tc>
          <w:tcPr>
            <w:tcW w:w="130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r>
      <w:tr w:rsidR="00397CAD" w:rsidRPr="00397CAD" w:rsidTr="00397CAD">
        <w:trPr>
          <w:trHeight w:val="300"/>
          <w:jc w:val="center"/>
        </w:trPr>
        <w:tc>
          <w:tcPr>
            <w:tcW w:w="3040" w:type="dxa"/>
            <w:noWrap/>
            <w:hideMark/>
          </w:tcPr>
          <w:p w:rsidR="00397CAD" w:rsidRPr="00397CAD" w:rsidRDefault="00397CAD" w:rsidP="00397CAD">
            <w:r w:rsidRPr="00397CAD">
              <w:t>WSET Level 3 Wines online</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Jan 6th</w:t>
            </w:r>
          </w:p>
        </w:tc>
        <w:tc>
          <w:tcPr>
            <w:tcW w:w="1300" w:type="dxa"/>
            <w:noWrap/>
            <w:hideMark/>
          </w:tcPr>
          <w:p w:rsidR="00397CAD" w:rsidRPr="00397CAD" w:rsidRDefault="00397CAD" w:rsidP="00397CAD">
            <w:r w:rsidRPr="00397CAD">
              <w:t>Apr 28th</w:t>
            </w:r>
          </w:p>
        </w:tc>
        <w:tc>
          <w:tcPr>
            <w:tcW w:w="960" w:type="dxa"/>
            <w:noWrap/>
            <w:hideMark/>
          </w:tcPr>
          <w:p w:rsidR="00397CAD" w:rsidRPr="00397CAD" w:rsidRDefault="00397CAD" w:rsidP="00397CAD">
            <w:r w:rsidRPr="00397CAD">
              <w:t>€615</w:t>
            </w:r>
          </w:p>
        </w:tc>
      </w:tr>
      <w:tr w:rsidR="00397CAD" w:rsidRPr="00397CAD" w:rsidTr="00397CAD">
        <w:trPr>
          <w:trHeight w:val="300"/>
          <w:jc w:val="center"/>
        </w:trPr>
        <w:tc>
          <w:tcPr>
            <w:tcW w:w="304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Feb 10th</w:t>
            </w:r>
          </w:p>
        </w:tc>
        <w:tc>
          <w:tcPr>
            <w:tcW w:w="1300" w:type="dxa"/>
            <w:noWrap/>
            <w:hideMark/>
          </w:tcPr>
          <w:p w:rsidR="00397CAD" w:rsidRPr="00397CAD" w:rsidRDefault="00397CAD" w:rsidP="00397CAD">
            <w:r w:rsidRPr="00397CAD">
              <w:t>Apr 28th</w:t>
            </w:r>
          </w:p>
        </w:tc>
        <w:tc>
          <w:tcPr>
            <w:tcW w:w="960" w:type="dxa"/>
            <w:noWrap/>
            <w:hideMark/>
          </w:tcPr>
          <w:p w:rsidR="00397CAD" w:rsidRPr="00397CAD" w:rsidRDefault="00397CAD" w:rsidP="00397CAD">
            <w:r w:rsidRPr="00397CAD">
              <w:t>€615</w:t>
            </w:r>
          </w:p>
        </w:tc>
      </w:tr>
      <w:tr w:rsidR="00397CAD" w:rsidRPr="00397CAD" w:rsidTr="00397CAD">
        <w:trPr>
          <w:trHeight w:val="300"/>
          <w:jc w:val="center"/>
        </w:trPr>
        <w:tc>
          <w:tcPr>
            <w:tcW w:w="3040" w:type="dxa"/>
            <w:noWrap/>
            <w:hideMark/>
          </w:tcPr>
          <w:p w:rsidR="00397CAD" w:rsidRPr="00397CAD" w:rsidRDefault="00397CAD" w:rsidP="00397CAD">
            <w:r w:rsidRPr="00397CAD">
              <w:t>French Wine Scholar</w:t>
            </w:r>
          </w:p>
        </w:tc>
        <w:tc>
          <w:tcPr>
            <w:tcW w:w="960" w:type="dxa"/>
            <w:noWrap/>
            <w:hideMark/>
          </w:tcPr>
          <w:p w:rsidR="00397CAD" w:rsidRPr="00397CAD" w:rsidRDefault="00397CAD" w:rsidP="00397CAD">
            <w:r w:rsidRPr="00397CAD">
              <w:t> </w:t>
            </w:r>
          </w:p>
        </w:tc>
        <w:tc>
          <w:tcPr>
            <w:tcW w:w="1780" w:type="dxa"/>
            <w:noWrap/>
            <w:hideMark/>
          </w:tcPr>
          <w:p w:rsidR="00397CAD" w:rsidRPr="00397CAD" w:rsidRDefault="00397CAD" w:rsidP="00397CAD">
            <w:r w:rsidRPr="00397CAD">
              <w:t>tbc</w:t>
            </w:r>
          </w:p>
        </w:tc>
        <w:tc>
          <w:tcPr>
            <w:tcW w:w="1300" w:type="dxa"/>
            <w:noWrap/>
            <w:hideMark/>
          </w:tcPr>
          <w:p w:rsidR="00397CAD" w:rsidRPr="00397CAD" w:rsidRDefault="00397CAD" w:rsidP="00397CAD">
            <w:r w:rsidRPr="00397CAD">
              <w:t> </w:t>
            </w:r>
          </w:p>
        </w:tc>
        <w:tc>
          <w:tcPr>
            <w:tcW w:w="960" w:type="dxa"/>
            <w:noWrap/>
            <w:hideMark/>
          </w:tcPr>
          <w:p w:rsidR="00397CAD" w:rsidRPr="00397CAD" w:rsidRDefault="00397CAD" w:rsidP="00397CAD">
            <w:r w:rsidRPr="00397CAD">
              <w:t>€650</w:t>
            </w:r>
          </w:p>
        </w:tc>
      </w:tr>
    </w:tbl>
    <w:p w:rsidR="00397CAD" w:rsidRDefault="00397CAD" w:rsidP="003E5058">
      <w:pPr>
        <w:spacing w:after="0"/>
      </w:pPr>
    </w:p>
    <w:p w:rsidR="00397CAD" w:rsidRDefault="00397CAD" w:rsidP="003E5058">
      <w:pPr>
        <w:spacing w:after="0"/>
      </w:pPr>
      <w:r w:rsidRPr="00397CAD">
        <w:rPr>
          <w:b/>
        </w:rPr>
        <w:t xml:space="preserve">Specifications </w:t>
      </w:r>
      <w:r>
        <w:t xml:space="preserve">for each course can be accessed on the associated web page at </w:t>
      </w:r>
      <w:hyperlink r:id="rId6" w:history="1">
        <w:r w:rsidRPr="005F62BB">
          <w:rPr>
            <w:rStyle w:val="Hyperlink"/>
          </w:rPr>
          <w:t>www.premierwinetraining.com</w:t>
        </w:r>
      </w:hyperlink>
      <w:r>
        <w:t xml:space="preserve">.   </w:t>
      </w:r>
    </w:p>
    <w:p w:rsidR="00397CAD" w:rsidRDefault="00397CAD" w:rsidP="003E5058">
      <w:pPr>
        <w:spacing w:after="0"/>
        <w:rPr>
          <w:b/>
        </w:rPr>
      </w:pPr>
    </w:p>
    <w:p w:rsidR="00397CAD" w:rsidRDefault="003F2DDA" w:rsidP="003E5058">
      <w:pPr>
        <w:spacing w:after="0"/>
        <w:rPr>
          <w:b/>
        </w:rPr>
      </w:pPr>
      <w:r w:rsidRPr="003E5058">
        <w:rPr>
          <w:b/>
        </w:rPr>
        <w:t>SECTION C: BOOKING CONDITIONS</w:t>
      </w:r>
      <w:r w:rsidR="00165E39" w:rsidRPr="003E5058">
        <w:rPr>
          <w:b/>
        </w:rPr>
        <w:t>/</w:t>
      </w:r>
      <w:r w:rsidR="00397CAD">
        <w:rPr>
          <w:b/>
        </w:rPr>
        <w:t xml:space="preserve">CANCELLATION POLICY/REFUNDS </w:t>
      </w:r>
    </w:p>
    <w:p w:rsidR="004E2B37" w:rsidRDefault="003F2DDA" w:rsidP="003E5058">
      <w:pPr>
        <w:spacing w:after="0"/>
      </w:pPr>
      <w:r>
        <w:t xml:space="preserve">Places will only be confirmed on receipt of booking form with full payment. (PWT cannot accept provisional bookings). Receipt of application will be acknowledged. Cancellations will be refunded only if notified within 10 days before the course start date, in which case a €30 administration fee applies. </w:t>
      </w:r>
      <w:r w:rsidR="00267E46">
        <w:t xml:space="preserve"> </w:t>
      </w:r>
      <w:r>
        <w:t>Please note that where a course includes an exam, exam dates are fixed. Premier Wine Traini</w:t>
      </w:r>
      <w:r w:rsidR="004E2B37">
        <w:t>ng</w:t>
      </w:r>
      <w:r>
        <w:t xml:space="preserve"> reserves the right to change tutors, re-schedule or cancel courses if necessary.  Cou</w:t>
      </w:r>
      <w:r w:rsidR="00C72886">
        <w:t>r</w:t>
      </w:r>
      <w:r>
        <w:t xml:space="preserve">se fees will be </w:t>
      </w:r>
      <w:r w:rsidR="004E2B37">
        <w:t xml:space="preserve">refunded </w:t>
      </w:r>
      <w:r>
        <w:t>in full if PWT cancels a course</w:t>
      </w:r>
      <w:r w:rsidR="00165E39">
        <w:t>.</w:t>
      </w:r>
    </w:p>
    <w:p w:rsidR="00397CAD" w:rsidRDefault="00397CAD" w:rsidP="003E5058">
      <w:pPr>
        <w:spacing w:after="0"/>
        <w:rPr>
          <w:b/>
        </w:rPr>
      </w:pPr>
    </w:p>
    <w:p w:rsidR="00C5796E" w:rsidRDefault="00C5796E" w:rsidP="003E5058">
      <w:pPr>
        <w:spacing w:after="0"/>
        <w:rPr>
          <w:b/>
        </w:rPr>
      </w:pPr>
      <w:r>
        <w:rPr>
          <w:b/>
        </w:rPr>
        <w:t>SECTION D:  PREMIER WINE TRAINING POLICIES</w:t>
      </w:r>
    </w:p>
    <w:p w:rsidR="00C5796E" w:rsidRDefault="00C5796E" w:rsidP="003E5058">
      <w:pPr>
        <w:spacing w:after="0"/>
      </w:pPr>
      <w:r>
        <w:t xml:space="preserve">Premier Wine Training </w:t>
      </w:r>
      <w:r w:rsidR="0087232A">
        <w:t xml:space="preserve">has various policies including GDPR and </w:t>
      </w:r>
      <w:r>
        <w:t xml:space="preserve">Equal Opportunities. </w:t>
      </w:r>
      <w:r w:rsidR="0087232A">
        <w:t xml:space="preserve"> Policies may be accessed online at </w:t>
      </w:r>
      <w:hyperlink r:id="rId7" w:history="1">
        <w:r w:rsidR="0087232A" w:rsidRPr="005F62BB">
          <w:rPr>
            <w:rStyle w:val="Hyperlink"/>
          </w:rPr>
          <w:t>www.premierwinetraining.com</w:t>
        </w:r>
      </w:hyperlink>
      <w:r w:rsidR="008F03AD">
        <w:t xml:space="preserve"> under the Contacts Page. </w:t>
      </w:r>
      <w:r w:rsidR="0087232A">
        <w:t xml:space="preserve">  </w:t>
      </w:r>
    </w:p>
    <w:p w:rsidR="008F03AD" w:rsidRDefault="008F03AD" w:rsidP="003E5058">
      <w:pPr>
        <w:spacing w:after="0"/>
      </w:pPr>
    </w:p>
    <w:p w:rsidR="00C5796E" w:rsidRDefault="00C5796E" w:rsidP="008F03AD">
      <w:pPr>
        <w:spacing w:after="0" w:line="360" w:lineRule="auto"/>
      </w:pPr>
      <w:r>
        <w:t>If any student needs Reasonable Adjustments they should indicate these at the time of booking so that adjustments can be planned</w:t>
      </w:r>
      <w:r w:rsidR="0087232A">
        <w:t xml:space="preserve"> for the course and the examination.  </w:t>
      </w:r>
      <w:r>
        <w:t xml:space="preserve">Please indicate </w:t>
      </w:r>
      <w:r w:rsidR="0087232A">
        <w:t>if any adjustments are necessary, and what the nature of the adjustment is.  …………………………………………………………………………………………………………………………………………………</w:t>
      </w:r>
    </w:p>
    <w:p w:rsidR="0087232A" w:rsidRPr="0087232A" w:rsidRDefault="0087232A" w:rsidP="008F03AD">
      <w:pPr>
        <w:spacing w:after="0" w:line="360" w:lineRule="auto"/>
      </w:pPr>
      <w:r w:rsidRPr="0087232A">
        <w:t>…………………………………………………………………………………………………………………………………………………………………………………..</w:t>
      </w:r>
    </w:p>
    <w:p w:rsidR="0087232A" w:rsidRPr="0087232A" w:rsidRDefault="0087232A" w:rsidP="008F03AD">
      <w:pPr>
        <w:spacing w:after="0" w:line="360" w:lineRule="auto"/>
      </w:pPr>
      <w:r w:rsidRPr="0087232A">
        <w:t>……………………………………………………………………………………………………………………………………………………………………………………</w:t>
      </w:r>
    </w:p>
    <w:p w:rsidR="0087232A" w:rsidRPr="0087232A" w:rsidRDefault="0087232A" w:rsidP="008F03AD">
      <w:pPr>
        <w:spacing w:after="0" w:line="360" w:lineRule="auto"/>
      </w:pPr>
      <w:r w:rsidRPr="0087232A">
        <w:t>…………………………………………………………………………………………………………………………………………………………………………………..</w:t>
      </w:r>
    </w:p>
    <w:p w:rsidR="0087232A" w:rsidRPr="0087232A" w:rsidRDefault="0087232A" w:rsidP="008F03AD">
      <w:pPr>
        <w:spacing w:after="0" w:line="360" w:lineRule="auto"/>
      </w:pPr>
      <w:r w:rsidRPr="0087232A">
        <w:t>…………………………………………………………………………………………………………………………………………………………………………………..</w:t>
      </w:r>
    </w:p>
    <w:p w:rsidR="0087232A" w:rsidRDefault="0087232A" w:rsidP="003E5058">
      <w:pPr>
        <w:spacing w:after="0"/>
        <w:rPr>
          <w:b/>
        </w:rPr>
      </w:pPr>
    </w:p>
    <w:p w:rsidR="00397CAD" w:rsidRPr="00397CAD" w:rsidRDefault="0087232A" w:rsidP="003E5058">
      <w:pPr>
        <w:spacing w:after="0"/>
        <w:rPr>
          <w:b/>
        </w:rPr>
      </w:pPr>
      <w:r>
        <w:rPr>
          <w:b/>
        </w:rPr>
        <w:t xml:space="preserve">SECTION E: </w:t>
      </w:r>
      <w:r w:rsidR="00C5796E">
        <w:rPr>
          <w:b/>
        </w:rPr>
        <w:t>S</w:t>
      </w:r>
      <w:r w:rsidR="00397CAD" w:rsidRPr="00397CAD">
        <w:rPr>
          <w:b/>
        </w:rPr>
        <w:t xml:space="preserve">TUDENT’S DECLARATION </w:t>
      </w:r>
    </w:p>
    <w:p w:rsidR="0087232A" w:rsidRDefault="00165E39" w:rsidP="003E5058">
      <w:pPr>
        <w:spacing w:after="0"/>
        <w:rPr>
          <w:u w:val="single" w:color="D9D9D9" w:themeColor="background1" w:themeShade="D9"/>
        </w:rPr>
      </w:pPr>
      <w:r>
        <w:t>I have read and understoo</w:t>
      </w:r>
      <w:r w:rsidR="004E2B37">
        <w:t>d</w:t>
      </w:r>
      <w:r>
        <w:t xml:space="preserve"> the </w:t>
      </w:r>
      <w:r w:rsidR="00C5796E">
        <w:t>Booking Con</w:t>
      </w:r>
      <w:r w:rsidRPr="004E2B37">
        <w:rPr>
          <w:u w:val="single" w:color="D9D9D9" w:themeColor="background1" w:themeShade="D9"/>
        </w:rPr>
        <w:t>ditions</w:t>
      </w:r>
      <w:r w:rsidR="00C5796E">
        <w:rPr>
          <w:u w:val="single" w:color="D9D9D9" w:themeColor="background1" w:themeShade="D9"/>
        </w:rPr>
        <w:t xml:space="preserve"> under Section C, above. </w:t>
      </w:r>
    </w:p>
    <w:p w:rsidR="004E2B37" w:rsidRDefault="00C5796E" w:rsidP="003E5058">
      <w:pPr>
        <w:spacing w:after="0"/>
        <w:rPr>
          <w:u w:val="single" w:color="D9D9D9" w:themeColor="background1" w:themeShade="D9"/>
        </w:rPr>
      </w:pPr>
      <w:r>
        <w:rPr>
          <w:u w:val="single" w:color="D9D9D9" w:themeColor="background1" w:themeShade="D9"/>
        </w:rPr>
        <w:t>P</w:t>
      </w:r>
      <w:r w:rsidR="00165E39" w:rsidRPr="004E2B37">
        <w:rPr>
          <w:u w:val="single" w:color="D9D9D9" w:themeColor="background1" w:themeShade="D9"/>
        </w:rPr>
        <w:t xml:space="preserve">lease sign: </w:t>
      </w:r>
      <w:r w:rsidR="004E2B37">
        <w:rPr>
          <w:u w:val="single" w:color="D9D9D9" w:themeColor="background1" w:themeShade="D9"/>
        </w:rPr>
        <w:tab/>
      </w:r>
      <w:r w:rsidR="004E2B37">
        <w:rPr>
          <w:u w:val="single" w:color="D9D9D9" w:themeColor="background1" w:themeShade="D9"/>
        </w:rPr>
        <w:tab/>
      </w:r>
      <w:r w:rsidR="004E2B37">
        <w:rPr>
          <w:u w:val="single" w:color="D9D9D9" w:themeColor="background1" w:themeShade="D9"/>
        </w:rPr>
        <w:tab/>
      </w:r>
      <w:r w:rsidR="004E2B37">
        <w:rPr>
          <w:u w:val="single" w:color="D9D9D9" w:themeColor="background1" w:themeShade="D9"/>
        </w:rPr>
        <w:tab/>
      </w:r>
      <w:r w:rsidR="004E2B37">
        <w:rPr>
          <w:u w:val="single" w:color="D9D9D9" w:themeColor="background1" w:themeShade="D9"/>
        </w:rPr>
        <w:tab/>
      </w:r>
      <w:r w:rsidR="004E2B37">
        <w:rPr>
          <w:u w:val="single" w:color="D9D9D9" w:themeColor="background1" w:themeShade="D9"/>
        </w:rPr>
        <w:tab/>
      </w:r>
      <w:r w:rsidR="0087232A">
        <w:rPr>
          <w:u w:val="single" w:color="D9D9D9" w:themeColor="background1" w:themeShade="D9"/>
        </w:rPr>
        <w:tab/>
      </w:r>
      <w:r w:rsidR="0087232A">
        <w:rPr>
          <w:u w:val="single" w:color="D9D9D9" w:themeColor="background1" w:themeShade="D9"/>
        </w:rPr>
        <w:tab/>
      </w:r>
      <w:r w:rsidR="0087232A">
        <w:rPr>
          <w:u w:val="single" w:color="D9D9D9" w:themeColor="background1" w:themeShade="D9"/>
        </w:rPr>
        <w:tab/>
      </w:r>
      <w:r w:rsidR="0087232A">
        <w:rPr>
          <w:u w:val="single" w:color="D9D9D9" w:themeColor="background1" w:themeShade="D9"/>
        </w:rPr>
        <w:tab/>
      </w:r>
      <w:r w:rsidR="0087232A">
        <w:rPr>
          <w:u w:val="single" w:color="D9D9D9" w:themeColor="background1" w:themeShade="D9"/>
        </w:rPr>
        <w:tab/>
      </w:r>
      <w:r w:rsidR="0087232A">
        <w:rPr>
          <w:u w:val="single" w:color="D9D9D9" w:themeColor="background1" w:themeShade="D9"/>
        </w:rPr>
        <w:tab/>
      </w:r>
      <w:r w:rsidR="0087232A">
        <w:rPr>
          <w:u w:val="single" w:color="D9D9D9" w:themeColor="background1" w:themeShade="D9"/>
        </w:rPr>
        <w:tab/>
      </w:r>
    </w:p>
    <w:p w:rsidR="004E2B37" w:rsidRPr="00030302" w:rsidRDefault="004E2B37" w:rsidP="003E5058">
      <w:pPr>
        <w:spacing w:after="0"/>
        <w:rPr>
          <w:b/>
          <w:sz w:val="20"/>
        </w:rPr>
      </w:pPr>
    </w:p>
    <w:p w:rsidR="00397CAD" w:rsidRDefault="00397CAD" w:rsidP="003E5058">
      <w:pPr>
        <w:spacing w:after="0"/>
        <w:rPr>
          <w:b/>
        </w:rPr>
      </w:pPr>
    </w:p>
    <w:p w:rsidR="00397CAD" w:rsidRDefault="00397CAD" w:rsidP="003E5058">
      <w:pPr>
        <w:spacing w:after="0"/>
        <w:rPr>
          <w:b/>
        </w:rPr>
      </w:pPr>
    </w:p>
    <w:p w:rsidR="00165E39" w:rsidRPr="003E5058" w:rsidRDefault="004E2B37" w:rsidP="003E5058">
      <w:pPr>
        <w:spacing w:after="0"/>
        <w:rPr>
          <w:b/>
        </w:rPr>
      </w:pPr>
      <w:r w:rsidRPr="004E2B37">
        <w:rPr>
          <w:b/>
        </w:rPr>
        <w:t>S</w:t>
      </w:r>
      <w:r w:rsidR="00165E39" w:rsidRPr="003E5058">
        <w:rPr>
          <w:b/>
        </w:rPr>
        <w:t xml:space="preserve">ECTION </w:t>
      </w:r>
      <w:r w:rsidR="0087232A">
        <w:rPr>
          <w:b/>
        </w:rPr>
        <w:t>F</w:t>
      </w:r>
      <w:r w:rsidR="00165E39" w:rsidRPr="003E5058">
        <w:rPr>
          <w:b/>
        </w:rPr>
        <w:t>: PAYMENT</w:t>
      </w:r>
      <w:r w:rsidR="00C5796E">
        <w:rPr>
          <w:b/>
        </w:rPr>
        <w:t xml:space="preserve">  </w:t>
      </w:r>
    </w:p>
    <w:p w:rsidR="00165E39" w:rsidRDefault="00165E39" w:rsidP="003E5058">
      <w:pPr>
        <w:spacing w:after="0"/>
      </w:pPr>
      <w:r>
        <w:t>Payment may be made in several ways</w:t>
      </w:r>
      <w:r w:rsidR="003E5058">
        <w:t xml:space="preserve">: </w:t>
      </w:r>
    </w:p>
    <w:p w:rsidR="00165E39" w:rsidRDefault="00165E39" w:rsidP="003E5058">
      <w:pPr>
        <w:pStyle w:val="ListParagraph"/>
        <w:numPr>
          <w:ilvl w:val="0"/>
          <w:numId w:val="2"/>
        </w:numPr>
        <w:spacing w:after="0"/>
      </w:pPr>
      <w:proofErr w:type="gramStart"/>
      <w:r>
        <w:t>online</w:t>
      </w:r>
      <w:proofErr w:type="gramEnd"/>
      <w:r>
        <w:t xml:space="preserve"> (using </w:t>
      </w:r>
      <w:proofErr w:type="spellStart"/>
      <w:r>
        <w:t>Paypal</w:t>
      </w:r>
      <w:proofErr w:type="spellEnd"/>
      <w:r>
        <w:t xml:space="preserve">; no account required). </w:t>
      </w:r>
    </w:p>
    <w:p w:rsidR="00165E39" w:rsidRDefault="00165E39" w:rsidP="003E5058">
      <w:pPr>
        <w:pStyle w:val="ListParagraph"/>
        <w:numPr>
          <w:ilvl w:val="0"/>
          <w:numId w:val="2"/>
        </w:numPr>
        <w:spacing w:after="0"/>
      </w:pPr>
      <w:r>
        <w:t>By bank transfer,</w:t>
      </w:r>
      <w:r w:rsidR="00267E46">
        <w:t xml:space="preserve"> </w:t>
      </w:r>
      <w:r>
        <w:t>using the details below</w:t>
      </w:r>
    </w:p>
    <w:p w:rsidR="00165E39" w:rsidRDefault="00165E39" w:rsidP="003E5058">
      <w:pPr>
        <w:pStyle w:val="ListParagraph"/>
        <w:numPr>
          <w:ilvl w:val="0"/>
          <w:numId w:val="2"/>
        </w:numPr>
        <w:spacing w:after="0"/>
      </w:pPr>
      <w:r>
        <w:t xml:space="preserve">By cheque: Cheques should be made payable to Maureen O’Hara. </w:t>
      </w:r>
    </w:p>
    <w:p w:rsidR="00165E39" w:rsidRDefault="00165E39" w:rsidP="003E5058">
      <w:pPr>
        <w:pStyle w:val="ListParagraph"/>
        <w:numPr>
          <w:ilvl w:val="0"/>
          <w:numId w:val="2"/>
        </w:numPr>
        <w:spacing w:after="0"/>
      </w:pPr>
      <w:r w:rsidRPr="00165E39">
        <w:t>By cash</w:t>
      </w:r>
      <w:r w:rsidR="0041159B">
        <w:t>, in person</w:t>
      </w:r>
    </w:p>
    <w:p w:rsidR="00165E39" w:rsidRPr="00E82776" w:rsidRDefault="00165E39" w:rsidP="003E5058">
      <w:pPr>
        <w:spacing w:after="0"/>
        <w:rPr>
          <w:sz w:val="16"/>
        </w:rPr>
      </w:pPr>
    </w:p>
    <w:p w:rsidR="00165E39" w:rsidRPr="00030302" w:rsidRDefault="00165E39" w:rsidP="003E5058">
      <w:pPr>
        <w:spacing w:after="0"/>
      </w:pPr>
      <w:r w:rsidRPr="00030302">
        <w:t xml:space="preserve">Premier Wine Training Bank details: </w:t>
      </w:r>
    </w:p>
    <w:p w:rsidR="00165E39" w:rsidRPr="00030302" w:rsidRDefault="00165E39" w:rsidP="003E5058">
      <w:pPr>
        <w:spacing w:after="0"/>
      </w:pPr>
      <w:r w:rsidRPr="00030302">
        <w:t xml:space="preserve">Account name: </w:t>
      </w:r>
      <w:r w:rsidRPr="00030302">
        <w:tab/>
        <w:t xml:space="preserve">Maureen O’Hara </w:t>
      </w:r>
      <w:r w:rsidR="0087431D">
        <w:tab/>
      </w:r>
      <w:r w:rsidR="0087431D">
        <w:tab/>
      </w:r>
      <w:r w:rsidR="0087431D">
        <w:tab/>
      </w:r>
      <w:r w:rsidRPr="00030302">
        <w:t xml:space="preserve">Bank of Ireland, 177 </w:t>
      </w:r>
      <w:proofErr w:type="spellStart"/>
      <w:r w:rsidRPr="00030302">
        <w:t>Drimnagh</w:t>
      </w:r>
      <w:proofErr w:type="spellEnd"/>
      <w:r w:rsidRPr="00030302">
        <w:t xml:space="preserve"> Road, Walkinstown, </w:t>
      </w:r>
      <w:proofErr w:type="gramStart"/>
      <w:r w:rsidRPr="00030302">
        <w:t>D</w:t>
      </w:r>
      <w:proofErr w:type="gramEnd"/>
      <w:r w:rsidRPr="00030302">
        <w:t xml:space="preserve"> 12.</w:t>
      </w:r>
    </w:p>
    <w:p w:rsidR="00165E39" w:rsidRPr="00030302" w:rsidRDefault="00165E39" w:rsidP="003E5058">
      <w:pPr>
        <w:spacing w:after="0"/>
      </w:pPr>
      <w:r w:rsidRPr="00030302">
        <w:t>Bank sort code:  90-02-87</w:t>
      </w:r>
      <w:r w:rsidRPr="00030302">
        <w:tab/>
      </w:r>
      <w:r w:rsidR="00030302" w:rsidRPr="00030302">
        <w:tab/>
      </w:r>
      <w:r w:rsidR="00030302" w:rsidRPr="00030302">
        <w:tab/>
      </w:r>
      <w:r w:rsidR="00030302" w:rsidRPr="00030302">
        <w:tab/>
      </w:r>
      <w:r w:rsidR="00030302">
        <w:t>A</w:t>
      </w:r>
      <w:r w:rsidRPr="00030302">
        <w:t>ccount</w:t>
      </w:r>
      <w:r w:rsidR="00030302">
        <w:t xml:space="preserve"> Number</w:t>
      </w:r>
      <w:r w:rsidRPr="00030302">
        <w:t xml:space="preserve">: </w:t>
      </w:r>
      <w:r w:rsidRPr="00030302">
        <w:tab/>
        <w:t>62458180</w:t>
      </w:r>
      <w:r w:rsidRPr="00030302">
        <w:tab/>
      </w:r>
    </w:p>
    <w:p w:rsidR="00165E39" w:rsidRPr="00030302" w:rsidRDefault="00165E39" w:rsidP="003E5058">
      <w:pPr>
        <w:spacing w:after="0"/>
      </w:pPr>
      <w:r w:rsidRPr="00030302">
        <w:t>IBAN</w:t>
      </w:r>
      <w:r w:rsidRPr="00030302">
        <w:tab/>
      </w:r>
      <w:r w:rsidRPr="00030302">
        <w:tab/>
        <w:t>IE42 BOFI 9002 8762 4581 80</w:t>
      </w:r>
      <w:r w:rsidR="00030302" w:rsidRPr="00030302">
        <w:tab/>
      </w:r>
      <w:r w:rsidR="00030302" w:rsidRPr="00030302">
        <w:tab/>
      </w:r>
      <w:r w:rsidRPr="00030302">
        <w:t>BIC</w:t>
      </w:r>
      <w:r w:rsidRPr="00030302">
        <w:tab/>
      </w:r>
      <w:r w:rsidRPr="00030302">
        <w:tab/>
      </w:r>
      <w:r w:rsidR="00030302">
        <w:tab/>
      </w:r>
      <w:r w:rsidRPr="00030302">
        <w:t>BOFIIE2D</w:t>
      </w:r>
    </w:p>
    <w:p w:rsidR="00165E39" w:rsidRPr="0087431D" w:rsidRDefault="00512091" w:rsidP="003E5058">
      <w:pPr>
        <w:spacing w:after="0"/>
        <w:rPr>
          <w:color w:val="0D0D0D" w:themeColor="text1" w:themeTint="F2"/>
          <w:sz w:val="18"/>
          <w:u w:val="single"/>
        </w:rPr>
      </w:pP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r w:rsidRPr="0087431D">
        <w:rPr>
          <w:color w:val="0D0D0D" w:themeColor="text1" w:themeTint="F2"/>
          <w:sz w:val="18"/>
          <w:u w:val="single"/>
        </w:rPr>
        <w:tab/>
      </w:r>
    </w:p>
    <w:p w:rsidR="00467EAC" w:rsidRDefault="00467EAC" w:rsidP="003E5058">
      <w:pPr>
        <w:spacing w:after="0"/>
      </w:pPr>
      <w:r w:rsidRPr="00467EAC">
        <w:t>Address:</w:t>
      </w:r>
      <w:r w:rsidRPr="00467EAC">
        <w:tab/>
        <w:t>32 Temple Manor Court, Walkinstown, Dublin 12</w:t>
      </w:r>
    </w:p>
    <w:p w:rsidR="00467EAC" w:rsidRDefault="00467EAC" w:rsidP="003E5058">
      <w:pPr>
        <w:spacing w:after="0"/>
      </w:pPr>
      <w:r>
        <w:t>Tel:</w:t>
      </w:r>
      <w:r>
        <w:tab/>
      </w:r>
      <w:r>
        <w:tab/>
        <w:t>086 240 1916</w:t>
      </w:r>
    </w:p>
    <w:p w:rsidR="00165E39" w:rsidRDefault="00467EAC" w:rsidP="003E5058">
      <w:pPr>
        <w:spacing w:after="0"/>
      </w:pPr>
      <w:r>
        <w:t>V</w:t>
      </w:r>
      <w:r w:rsidR="00165E39">
        <w:t>AT No.:</w:t>
      </w:r>
      <w:r w:rsidR="00165E39">
        <w:tab/>
        <w:t>5957131V</w:t>
      </w:r>
    </w:p>
    <w:p w:rsidR="00921BA0" w:rsidRDefault="00921BA0" w:rsidP="00267E46">
      <w:pPr>
        <w:spacing w:after="0"/>
        <w:jc w:val="center"/>
      </w:pPr>
      <w:r w:rsidRPr="00921BA0">
        <w:t xml:space="preserve">Send the completed </w:t>
      </w:r>
      <w:r w:rsidR="00512091">
        <w:t>B</w:t>
      </w:r>
      <w:r w:rsidRPr="00921BA0">
        <w:t xml:space="preserve">ooking </w:t>
      </w:r>
      <w:r w:rsidR="00512091">
        <w:t>F</w:t>
      </w:r>
      <w:r w:rsidRPr="00921BA0">
        <w:t xml:space="preserve">orm to </w:t>
      </w:r>
      <w:hyperlink r:id="rId8" w:history="1">
        <w:r w:rsidR="00177373" w:rsidRPr="005F62BB">
          <w:rPr>
            <w:rStyle w:val="Hyperlink"/>
          </w:rPr>
          <w:t>courses@premierwinetraining.com</w:t>
        </w:r>
      </w:hyperlink>
    </w:p>
    <w:p w:rsidR="00397CAD" w:rsidRDefault="00397CAD" w:rsidP="00267E46">
      <w:pPr>
        <w:spacing w:after="0"/>
        <w:jc w:val="center"/>
      </w:pPr>
    </w:p>
    <w:p w:rsidR="00397CAD" w:rsidRDefault="00397CAD" w:rsidP="00397CAD">
      <w:pPr>
        <w:spacing w:after="0"/>
      </w:pPr>
    </w:p>
    <w:sectPr w:rsidR="00397CAD" w:rsidSect="00177373">
      <w:pgSz w:w="11906" w:h="16838"/>
      <w:pgMar w:top="993"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E4278"/>
    <w:multiLevelType w:val="hybridMultilevel"/>
    <w:tmpl w:val="6D6681B8"/>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A3514A"/>
    <w:multiLevelType w:val="hybridMultilevel"/>
    <w:tmpl w:val="A84E4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9E"/>
    <w:rsid w:val="00030302"/>
    <w:rsid w:val="00165E39"/>
    <w:rsid w:val="00177373"/>
    <w:rsid w:val="001807E5"/>
    <w:rsid w:val="00241D3F"/>
    <w:rsid w:val="00267E46"/>
    <w:rsid w:val="00397CAD"/>
    <w:rsid w:val="003E5058"/>
    <w:rsid w:val="003F2DDA"/>
    <w:rsid w:val="0041159B"/>
    <w:rsid w:val="00467EAC"/>
    <w:rsid w:val="004E2B37"/>
    <w:rsid w:val="00512091"/>
    <w:rsid w:val="007530B0"/>
    <w:rsid w:val="0087232A"/>
    <w:rsid w:val="0087431D"/>
    <w:rsid w:val="008D532C"/>
    <w:rsid w:val="008F03AD"/>
    <w:rsid w:val="00921BA0"/>
    <w:rsid w:val="009E2E1B"/>
    <w:rsid w:val="00A0539E"/>
    <w:rsid w:val="00A15897"/>
    <w:rsid w:val="00B01132"/>
    <w:rsid w:val="00C51AD1"/>
    <w:rsid w:val="00C5796E"/>
    <w:rsid w:val="00C61083"/>
    <w:rsid w:val="00C72886"/>
    <w:rsid w:val="00D01D08"/>
    <w:rsid w:val="00D76F58"/>
    <w:rsid w:val="00E82776"/>
    <w:rsid w:val="00F7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39E"/>
    <w:rPr>
      <w:color w:val="0000FF" w:themeColor="hyperlink"/>
      <w:u w:val="single"/>
    </w:rPr>
  </w:style>
  <w:style w:type="table" w:styleId="TableGrid">
    <w:name w:val="Table Grid"/>
    <w:basedOn w:val="TableNormal"/>
    <w:uiPriority w:val="59"/>
    <w:rsid w:val="003F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539E"/>
    <w:rPr>
      <w:color w:val="0000FF" w:themeColor="hyperlink"/>
      <w:u w:val="single"/>
    </w:rPr>
  </w:style>
  <w:style w:type="table" w:styleId="TableGrid">
    <w:name w:val="Table Grid"/>
    <w:basedOn w:val="TableNormal"/>
    <w:uiPriority w:val="59"/>
    <w:rsid w:val="003F2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2731">
      <w:bodyDiv w:val="1"/>
      <w:marLeft w:val="0"/>
      <w:marRight w:val="0"/>
      <w:marTop w:val="0"/>
      <w:marBottom w:val="0"/>
      <w:divBdr>
        <w:top w:val="none" w:sz="0" w:space="0" w:color="auto"/>
        <w:left w:val="none" w:sz="0" w:space="0" w:color="auto"/>
        <w:bottom w:val="none" w:sz="0" w:space="0" w:color="auto"/>
        <w:right w:val="none" w:sz="0" w:space="0" w:color="auto"/>
      </w:divBdr>
    </w:div>
    <w:div w:id="11636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ses@premierwinetraining.com" TargetMode="External"/><Relationship Id="rId3" Type="http://schemas.microsoft.com/office/2007/relationships/stylesWithEffects" Target="stylesWithEffects.xml"/><Relationship Id="rId7" Type="http://schemas.openxmlformats.org/officeDocument/2006/relationships/hyperlink" Target="http://www.premierwinetrai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mierwinetraining.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M0Hara</dc:creator>
  <cp:lastModifiedBy>M0Hara</cp:lastModifiedBy>
  <cp:revision>20</cp:revision>
  <dcterms:created xsi:type="dcterms:W3CDTF">2018-07-15T10:57:00Z</dcterms:created>
  <dcterms:modified xsi:type="dcterms:W3CDTF">2020-01-07T14:13:00Z</dcterms:modified>
</cp:coreProperties>
</file>